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72" w:rsidRPr="004D2F11" w:rsidRDefault="002D1572" w:rsidP="002D1572">
      <w:pPr>
        <w:spacing w:after="0"/>
        <w:jc w:val="right"/>
        <w:outlineLvl w:val="0"/>
        <w:rPr>
          <w:b/>
          <w:szCs w:val="28"/>
          <w:lang w:val="uk-UA"/>
        </w:rPr>
      </w:pPr>
    </w:p>
    <w:p w:rsidR="002D1572" w:rsidRPr="00E251EE" w:rsidRDefault="002D1572" w:rsidP="002D1572">
      <w:pPr>
        <w:pStyle w:val="a7"/>
        <w:rPr>
          <w:b/>
          <w:color w:val="000000"/>
          <w:sz w:val="28"/>
          <w:szCs w:val="28"/>
        </w:rPr>
      </w:pPr>
      <w:r w:rsidRPr="00E251EE">
        <w:rPr>
          <w:b/>
          <w:color w:val="000000"/>
          <w:spacing w:val="1"/>
          <w:sz w:val="28"/>
          <w:szCs w:val="28"/>
          <w:lang w:val="uk-UA"/>
        </w:rPr>
        <w:t>ЗАТВЕРДЖУЮ</w:t>
      </w:r>
    </w:p>
    <w:p w:rsidR="002D1572" w:rsidRPr="00E251EE" w:rsidRDefault="002D1572" w:rsidP="002D1572">
      <w:pPr>
        <w:shd w:val="clear" w:color="auto" w:fill="FFFFFF"/>
        <w:ind w:left="24"/>
        <w:rPr>
          <w:b/>
          <w:color w:val="000000"/>
          <w:spacing w:val="1"/>
          <w:sz w:val="28"/>
          <w:szCs w:val="28"/>
          <w:lang w:val="uk-UA"/>
        </w:rPr>
      </w:pPr>
      <w:r w:rsidRPr="00E251EE">
        <w:rPr>
          <w:b/>
          <w:color w:val="000000"/>
          <w:sz w:val="28"/>
          <w:szCs w:val="28"/>
          <w:lang w:val="uk-UA"/>
        </w:rPr>
        <w:t>Директор школи       ________________</w:t>
      </w:r>
      <w:r w:rsidR="00F34F49">
        <w:rPr>
          <w:b/>
          <w:color w:val="000000"/>
          <w:sz w:val="28"/>
          <w:szCs w:val="28"/>
          <w:lang w:val="uk-UA"/>
        </w:rPr>
        <w:t>Г. В. Загородня</w:t>
      </w:r>
      <w:r w:rsidRPr="00E251EE">
        <w:rPr>
          <w:b/>
          <w:color w:val="000000"/>
          <w:spacing w:val="1"/>
          <w:sz w:val="28"/>
          <w:szCs w:val="28"/>
          <w:lang w:val="uk-UA"/>
        </w:rPr>
        <w:t>        </w:t>
      </w:r>
    </w:p>
    <w:p w:rsidR="002D1572" w:rsidRPr="00E251EE" w:rsidRDefault="002D1572" w:rsidP="002D1572">
      <w:pPr>
        <w:shd w:val="clear" w:color="auto" w:fill="FFFFFF"/>
        <w:ind w:left="24"/>
        <w:rPr>
          <w:b/>
          <w:color w:val="000000"/>
          <w:spacing w:val="1"/>
          <w:sz w:val="28"/>
          <w:szCs w:val="28"/>
          <w:lang w:val="uk-UA"/>
        </w:rPr>
      </w:pPr>
      <w:r w:rsidRPr="00E251EE">
        <w:rPr>
          <w:b/>
          <w:color w:val="000000"/>
          <w:spacing w:val="1"/>
          <w:sz w:val="28"/>
          <w:szCs w:val="28"/>
          <w:lang w:val="uk-UA"/>
        </w:rPr>
        <w:t>«____»_______20</w:t>
      </w:r>
      <w:r w:rsidR="00BF2561">
        <w:rPr>
          <w:b/>
          <w:color w:val="000000"/>
          <w:spacing w:val="1"/>
          <w:sz w:val="28"/>
          <w:szCs w:val="28"/>
          <w:lang w:val="uk-UA"/>
        </w:rPr>
        <w:t>20</w:t>
      </w:r>
      <w:r w:rsidRPr="00E251EE">
        <w:rPr>
          <w:b/>
          <w:color w:val="000000"/>
          <w:spacing w:val="1"/>
          <w:sz w:val="28"/>
          <w:szCs w:val="28"/>
          <w:lang w:val="uk-UA"/>
        </w:rPr>
        <w:t>р.                                                         </w:t>
      </w:r>
    </w:p>
    <w:p w:rsidR="002D1572" w:rsidRPr="00E251EE" w:rsidRDefault="002D1572" w:rsidP="002D1572">
      <w:pPr>
        <w:spacing w:after="0"/>
        <w:ind w:left="-120" w:firstLine="120"/>
        <w:jc w:val="center"/>
        <w:rPr>
          <w:rStyle w:val="a5"/>
          <w:sz w:val="28"/>
          <w:szCs w:val="28"/>
        </w:rPr>
      </w:pPr>
      <w:proofErr w:type="spellStart"/>
      <w:r w:rsidRPr="00E251EE">
        <w:rPr>
          <w:rStyle w:val="a5"/>
          <w:sz w:val="28"/>
          <w:szCs w:val="28"/>
        </w:rPr>
        <w:t>Положення</w:t>
      </w:r>
      <w:proofErr w:type="spellEnd"/>
      <w:r w:rsidRPr="00E251EE">
        <w:rPr>
          <w:rStyle w:val="a5"/>
          <w:sz w:val="28"/>
          <w:szCs w:val="28"/>
        </w:rPr>
        <w:t xml:space="preserve"> про конкурс </w:t>
      </w:r>
    </w:p>
    <w:p w:rsidR="002D1572" w:rsidRPr="00E251EE" w:rsidRDefault="002D1572" w:rsidP="002D1572">
      <w:pPr>
        <w:spacing w:after="0"/>
        <w:ind w:left="-120" w:firstLine="120"/>
        <w:jc w:val="center"/>
        <w:rPr>
          <w:sz w:val="28"/>
          <w:szCs w:val="28"/>
          <w:lang w:val="uk-UA"/>
        </w:rPr>
      </w:pPr>
      <w:r w:rsidRPr="00E251EE">
        <w:rPr>
          <w:rStyle w:val="a5"/>
          <w:sz w:val="28"/>
          <w:szCs w:val="28"/>
        </w:rPr>
        <w:t>«</w:t>
      </w:r>
      <w:proofErr w:type="spellStart"/>
      <w:r w:rsidRPr="00E251EE">
        <w:rPr>
          <w:rStyle w:val="a5"/>
          <w:sz w:val="28"/>
          <w:szCs w:val="28"/>
        </w:rPr>
        <w:t>Краще</w:t>
      </w:r>
      <w:proofErr w:type="spellEnd"/>
      <w:r w:rsidR="00E251EE">
        <w:rPr>
          <w:rStyle w:val="a5"/>
          <w:sz w:val="28"/>
          <w:szCs w:val="28"/>
          <w:lang w:val="uk-UA"/>
        </w:rPr>
        <w:t xml:space="preserve"> </w:t>
      </w:r>
      <w:proofErr w:type="spellStart"/>
      <w:r w:rsidRPr="00E251EE">
        <w:rPr>
          <w:rStyle w:val="a5"/>
          <w:sz w:val="28"/>
          <w:szCs w:val="28"/>
        </w:rPr>
        <w:t>шкільне</w:t>
      </w:r>
      <w:proofErr w:type="spellEnd"/>
      <w:r w:rsidR="00E251EE">
        <w:rPr>
          <w:rStyle w:val="a5"/>
          <w:sz w:val="28"/>
          <w:szCs w:val="28"/>
          <w:lang w:val="uk-UA"/>
        </w:rPr>
        <w:t xml:space="preserve"> </w:t>
      </w:r>
      <w:proofErr w:type="spellStart"/>
      <w:r w:rsidRPr="00E251EE">
        <w:rPr>
          <w:rStyle w:val="a5"/>
          <w:sz w:val="28"/>
          <w:szCs w:val="28"/>
        </w:rPr>
        <w:t>методичне</w:t>
      </w:r>
      <w:proofErr w:type="spellEnd"/>
      <w:r w:rsidR="00E251EE">
        <w:rPr>
          <w:rStyle w:val="a5"/>
          <w:sz w:val="28"/>
          <w:szCs w:val="28"/>
          <w:lang w:val="uk-UA"/>
        </w:rPr>
        <w:t xml:space="preserve"> </w:t>
      </w:r>
      <w:proofErr w:type="spellStart"/>
      <w:r w:rsidRPr="00E251EE">
        <w:rPr>
          <w:rStyle w:val="a5"/>
          <w:sz w:val="28"/>
          <w:szCs w:val="28"/>
        </w:rPr>
        <w:t>об’єднання</w:t>
      </w:r>
      <w:proofErr w:type="spellEnd"/>
      <w:r w:rsidRPr="00E251EE">
        <w:rPr>
          <w:rStyle w:val="a5"/>
          <w:sz w:val="28"/>
          <w:szCs w:val="28"/>
        </w:rPr>
        <w:t>»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rStyle w:val="a6"/>
          <w:b/>
          <w:bCs/>
          <w:sz w:val="28"/>
          <w:szCs w:val="28"/>
          <w:lang w:val="uk-UA"/>
        </w:rPr>
        <w:t>1. За</w:t>
      </w:r>
      <w:r w:rsidR="00BF2561">
        <w:rPr>
          <w:rStyle w:val="a6"/>
          <w:b/>
          <w:bCs/>
          <w:sz w:val="28"/>
          <w:szCs w:val="28"/>
          <w:lang w:val="uk-UA"/>
        </w:rPr>
        <w:t>гальні положення. Мета конкурсу</w:t>
      </w:r>
    </w:p>
    <w:p w:rsidR="002D1572" w:rsidRPr="00F34F49" w:rsidRDefault="00BF2561" w:rsidP="00F849CF">
      <w:pPr>
        <w:pStyle w:val="a8"/>
        <w:numPr>
          <w:ilvl w:val="0"/>
          <w:numId w:val="10"/>
        </w:num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«</w:t>
      </w:r>
      <w:r w:rsidR="002D1572" w:rsidRPr="00F34F49">
        <w:rPr>
          <w:sz w:val="28"/>
          <w:szCs w:val="28"/>
          <w:lang w:val="uk-UA"/>
        </w:rPr>
        <w:t>Кра</w:t>
      </w:r>
      <w:r>
        <w:rPr>
          <w:sz w:val="28"/>
          <w:szCs w:val="28"/>
          <w:lang w:val="uk-UA"/>
        </w:rPr>
        <w:t>ще шкільне методичне об’єднання»</w:t>
      </w:r>
      <w:r w:rsidR="002D1572" w:rsidRPr="00F34F49">
        <w:rPr>
          <w:sz w:val="28"/>
          <w:szCs w:val="28"/>
          <w:lang w:val="uk-UA"/>
        </w:rPr>
        <w:t xml:space="preserve"> проводиться з метою виявлення і підтримки творчої праці педагогів, підвищення їх фахової майстерності, активізації інноваційної дія</w:t>
      </w:r>
      <w:r w:rsidR="00F849CF">
        <w:rPr>
          <w:sz w:val="28"/>
          <w:szCs w:val="28"/>
          <w:lang w:val="uk-UA"/>
        </w:rPr>
        <w:t>льності  шкільних методичних об’</w:t>
      </w:r>
      <w:r w:rsidR="002D1572" w:rsidRPr="00F34F49">
        <w:rPr>
          <w:sz w:val="28"/>
          <w:szCs w:val="28"/>
          <w:lang w:val="uk-UA"/>
        </w:rPr>
        <w:t>єднань, оптимізації форм і методів роботи з педкадрами, популяризації методичних надбань.</w:t>
      </w:r>
    </w:p>
    <w:p w:rsidR="00F34F49" w:rsidRDefault="00BF2561" w:rsidP="00F34F49">
      <w:pPr>
        <w:ind w:left="-120" w:firstLine="120"/>
        <w:jc w:val="both"/>
        <w:rPr>
          <w:sz w:val="28"/>
          <w:szCs w:val="28"/>
          <w:lang w:val="uk-UA"/>
        </w:rPr>
      </w:pPr>
      <w:r>
        <w:rPr>
          <w:rStyle w:val="a5"/>
          <w:i/>
          <w:iCs/>
          <w:sz w:val="28"/>
          <w:szCs w:val="28"/>
          <w:lang w:val="uk-UA"/>
        </w:rPr>
        <w:t>2. Завдання конкурсу</w:t>
      </w:r>
    </w:p>
    <w:p w:rsidR="00F34F49" w:rsidRPr="00F34F49" w:rsidRDefault="002D1572" w:rsidP="00F849CF">
      <w:pPr>
        <w:pStyle w:val="a8"/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Виявлення рівня реалізації завдань і напрямків роботи шкільних методичних об</w:t>
      </w:r>
      <w:r w:rsidR="00F849CF">
        <w:rPr>
          <w:sz w:val="28"/>
          <w:szCs w:val="28"/>
          <w:lang w:val="uk-UA"/>
        </w:rPr>
        <w:t>’</w:t>
      </w:r>
      <w:r w:rsidRPr="00F34F49">
        <w:rPr>
          <w:sz w:val="28"/>
          <w:szCs w:val="28"/>
          <w:lang w:val="uk-UA"/>
        </w:rPr>
        <w:t>єднань, спрямованих на модернізацію науково-методичної роботи з педагогічними кадрами.</w:t>
      </w:r>
    </w:p>
    <w:p w:rsidR="00F34F49" w:rsidRPr="00F34F49" w:rsidRDefault="002D1572" w:rsidP="00F849CF">
      <w:pPr>
        <w:pStyle w:val="a8"/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Активізація впровадження сучасних ефективних форм і методів організації роботи методичних об‘єднань в умовах реформування освітньої системи.</w:t>
      </w:r>
    </w:p>
    <w:p w:rsidR="00F34F49" w:rsidRPr="00F34F49" w:rsidRDefault="002D1572" w:rsidP="00F849CF">
      <w:pPr>
        <w:pStyle w:val="a8"/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Виявлення ефективних масових, групових та індивідуальних форм роботи з педагогами, зокрема з використанням особистісно зорієнтованого навчання, інтерактивних, комп‘ютерних технологій.</w:t>
      </w:r>
    </w:p>
    <w:p w:rsidR="002D1572" w:rsidRPr="00F34F49" w:rsidRDefault="002D1572" w:rsidP="00F849CF">
      <w:pPr>
        <w:pStyle w:val="a8"/>
        <w:numPr>
          <w:ilvl w:val="0"/>
          <w:numId w:val="7"/>
        </w:numPr>
        <w:ind w:left="284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Пропагуванн</w:t>
      </w:r>
      <w:r w:rsidR="00F849CF">
        <w:rPr>
          <w:sz w:val="28"/>
          <w:szCs w:val="28"/>
          <w:lang w:val="uk-UA"/>
        </w:rPr>
        <w:t>я кращого досвіду методичних об’</w:t>
      </w:r>
      <w:r w:rsidRPr="00F34F49">
        <w:rPr>
          <w:sz w:val="28"/>
          <w:szCs w:val="28"/>
          <w:lang w:val="uk-UA"/>
        </w:rPr>
        <w:t>єднань щодо професійного вдосконалення учителів, розвитку їх компетентності.</w:t>
      </w:r>
    </w:p>
    <w:p w:rsidR="002D1572" w:rsidRPr="00E251EE" w:rsidRDefault="00BF2561" w:rsidP="00F849CF">
      <w:pPr>
        <w:ind w:left="0" w:firstLine="120"/>
        <w:jc w:val="both"/>
        <w:rPr>
          <w:sz w:val="28"/>
          <w:szCs w:val="28"/>
          <w:lang w:val="uk-UA"/>
        </w:rPr>
      </w:pPr>
      <w:r>
        <w:rPr>
          <w:rStyle w:val="a6"/>
          <w:b/>
          <w:bCs/>
          <w:sz w:val="28"/>
          <w:szCs w:val="28"/>
          <w:lang w:val="uk-UA"/>
        </w:rPr>
        <w:t>3. Керівництво конкурсом</w:t>
      </w:r>
    </w:p>
    <w:p w:rsidR="002D1572" w:rsidRPr="00F34F49" w:rsidRDefault="00F849CF" w:rsidP="00F849CF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D1572" w:rsidRPr="00F34F49">
        <w:rPr>
          <w:sz w:val="28"/>
          <w:szCs w:val="28"/>
          <w:lang w:val="uk-UA"/>
        </w:rPr>
        <w:t>Керівництво конкурсом здійснює оргкомітет, на який покладається відповідальність за його організацію та підведення підсумків.</w:t>
      </w:r>
    </w:p>
    <w:p w:rsidR="002D1572" w:rsidRPr="00F34F49" w:rsidRDefault="002D1572" w:rsidP="00F849CF">
      <w:pPr>
        <w:pStyle w:val="a8"/>
        <w:numPr>
          <w:ilvl w:val="0"/>
          <w:numId w:val="10"/>
        </w:numPr>
        <w:ind w:left="284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Переможців і призерів конкурсу визначає журі.</w:t>
      </w:r>
    </w:p>
    <w:p w:rsidR="002D1572" w:rsidRPr="00F34F49" w:rsidRDefault="002D1572" w:rsidP="00F849CF">
      <w:pPr>
        <w:pStyle w:val="a8"/>
        <w:numPr>
          <w:ilvl w:val="0"/>
          <w:numId w:val="10"/>
        </w:numPr>
        <w:ind w:left="284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 xml:space="preserve">До складу </w:t>
      </w:r>
      <w:r w:rsidR="00BF2561">
        <w:rPr>
          <w:sz w:val="28"/>
          <w:szCs w:val="28"/>
          <w:lang w:val="uk-UA"/>
        </w:rPr>
        <w:t>оргкомітету і журі входять член</w:t>
      </w:r>
      <w:r w:rsidRPr="00F34F49">
        <w:rPr>
          <w:sz w:val="28"/>
          <w:szCs w:val="28"/>
          <w:lang w:val="uk-UA"/>
        </w:rPr>
        <w:t>и адміністрації школи, учителі-методисти , представники громадських організацій.</w:t>
      </w:r>
    </w:p>
    <w:p w:rsidR="002D1572" w:rsidRPr="00E251EE" w:rsidRDefault="002D1572" w:rsidP="002D1572">
      <w:pPr>
        <w:ind w:left="-120" w:firstLine="120"/>
        <w:jc w:val="both"/>
        <w:rPr>
          <w:sz w:val="28"/>
          <w:szCs w:val="28"/>
          <w:lang w:val="uk-UA"/>
        </w:rPr>
      </w:pPr>
      <w:r w:rsidRPr="00E251EE">
        <w:rPr>
          <w:rStyle w:val="a6"/>
          <w:b/>
          <w:bCs/>
          <w:sz w:val="28"/>
          <w:szCs w:val="28"/>
          <w:lang w:val="uk-UA"/>
        </w:rPr>
        <w:t>4. Учасники конкурсу-през</w:t>
      </w:r>
      <w:r w:rsidR="00BF2561">
        <w:rPr>
          <w:rStyle w:val="a6"/>
          <w:b/>
          <w:bCs/>
          <w:sz w:val="28"/>
          <w:szCs w:val="28"/>
          <w:lang w:val="uk-UA"/>
        </w:rPr>
        <w:t>ентації</w:t>
      </w:r>
    </w:p>
    <w:p w:rsidR="002D1572" w:rsidRPr="00F34F49" w:rsidRDefault="002D1572" w:rsidP="00F849CF">
      <w:pPr>
        <w:pStyle w:val="a8"/>
        <w:numPr>
          <w:ilvl w:val="0"/>
          <w:numId w:val="9"/>
        </w:numPr>
        <w:ind w:left="284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 xml:space="preserve">У конкурсі  беруть участь всі шкільні методичні об‘єднання. У другому етапі беруть участь переможці шкільних конкурсів. </w:t>
      </w:r>
    </w:p>
    <w:p w:rsidR="002D1572" w:rsidRPr="00E251EE" w:rsidRDefault="002D1572" w:rsidP="002D1572">
      <w:pPr>
        <w:ind w:left="0"/>
        <w:jc w:val="both"/>
        <w:rPr>
          <w:sz w:val="28"/>
          <w:szCs w:val="28"/>
          <w:lang w:val="uk-UA"/>
        </w:rPr>
      </w:pPr>
      <w:r w:rsidRPr="00E251EE">
        <w:rPr>
          <w:rStyle w:val="a6"/>
          <w:b/>
          <w:bCs/>
          <w:sz w:val="28"/>
          <w:szCs w:val="28"/>
          <w:lang w:val="uk-UA"/>
        </w:rPr>
        <w:t>5. Поряд</w:t>
      </w:r>
      <w:r w:rsidR="00BF2561">
        <w:rPr>
          <w:rStyle w:val="a6"/>
          <w:b/>
          <w:bCs/>
          <w:sz w:val="28"/>
          <w:szCs w:val="28"/>
          <w:lang w:val="uk-UA"/>
        </w:rPr>
        <w:t>ок проведення ІІ етапу конкурсу</w:t>
      </w:r>
    </w:p>
    <w:p w:rsidR="002D1572" w:rsidRPr="00F34F49" w:rsidRDefault="002D1572" w:rsidP="00F849CF">
      <w:pPr>
        <w:pStyle w:val="a8"/>
        <w:numPr>
          <w:ilvl w:val="0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Конкурс проводиться у два тури:</w:t>
      </w:r>
    </w:p>
    <w:p w:rsidR="002D1572" w:rsidRPr="00F34F49" w:rsidRDefault="00F849CF" w:rsidP="00F849CF">
      <w:pPr>
        <w:pStyle w:val="a8"/>
        <w:numPr>
          <w:ilvl w:val="0"/>
          <w:numId w:val="12"/>
        </w:numPr>
        <w:spacing w:after="0"/>
        <w:ind w:left="0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D1572" w:rsidRPr="00F34F49">
        <w:rPr>
          <w:sz w:val="28"/>
          <w:szCs w:val="28"/>
          <w:lang w:val="uk-UA"/>
        </w:rPr>
        <w:t>конкурсу представлених журі документів, які свідчать про роботу МО – І тур</w:t>
      </w:r>
    </w:p>
    <w:p w:rsidR="002D1572" w:rsidRPr="00F34F49" w:rsidRDefault="00F849CF" w:rsidP="00F849CF">
      <w:pPr>
        <w:pStyle w:val="a8"/>
        <w:numPr>
          <w:ilvl w:val="0"/>
          <w:numId w:val="12"/>
        </w:numPr>
        <w:spacing w:after="0"/>
        <w:ind w:left="0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2D1572" w:rsidRPr="00F34F49">
        <w:rPr>
          <w:sz w:val="28"/>
          <w:szCs w:val="28"/>
          <w:lang w:val="uk-UA"/>
        </w:rPr>
        <w:t>презента</w:t>
      </w:r>
      <w:r w:rsidR="00644B2B">
        <w:rPr>
          <w:sz w:val="28"/>
          <w:szCs w:val="28"/>
          <w:lang w:val="uk-UA"/>
        </w:rPr>
        <w:t>цій досвіду роботи ШМО – ІІ тур</w:t>
      </w:r>
      <w:r w:rsidR="002D1572" w:rsidRPr="00F34F49">
        <w:rPr>
          <w:sz w:val="28"/>
          <w:szCs w:val="28"/>
          <w:lang w:val="uk-UA"/>
        </w:rPr>
        <w:t>. На презентацію роботи ШМО відводиться до 10 хвилин. На ІІ тур запрошуються голови М</w:t>
      </w:r>
      <w:r w:rsidR="00644B2B">
        <w:rPr>
          <w:sz w:val="28"/>
          <w:szCs w:val="28"/>
          <w:lang w:val="uk-UA"/>
        </w:rPr>
        <w:t>О та представники адміністрації</w:t>
      </w:r>
      <w:r>
        <w:rPr>
          <w:sz w:val="28"/>
          <w:szCs w:val="28"/>
          <w:lang w:val="uk-UA"/>
        </w:rPr>
        <w:t>;</w:t>
      </w:r>
    </w:p>
    <w:p w:rsidR="002D1572" w:rsidRPr="00F34F49" w:rsidRDefault="00F849CF" w:rsidP="00F849CF">
      <w:pPr>
        <w:pStyle w:val="a8"/>
        <w:numPr>
          <w:ilvl w:val="0"/>
          <w:numId w:val="12"/>
        </w:numPr>
        <w:ind w:left="0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</w:t>
      </w:r>
      <w:r w:rsidR="002D1572" w:rsidRPr="00F34F49">
        <w:rPr>
          <w:sz w:val="28"/>
          <w:szCs w:val="28"/>
          <w:lang w:val="uk-UA"/>
        </w:rPr>
        <w:t>онкурс-презентація проводиться у лютому-квітні 2014 року</w:t>
      </w:r>
      <w:r>
        <w:rPr>
          <w:sz w:val="28"/>
          <w:szCs w:val="28"/>
          <w:lang w:val="uk-UA"/>
        </w:rPr>
        <w:t>;</w:t>
      </w:r>
    </w:p>
    <w:p w:rsidR="002D1572" w:rsidRPr="00F34F49" w:rsidRDefault="00F849CF" w:rsidP="00F849CF">
      <w:pPr>
        <w:pStyle w:val="a8"/>
        <w:numPr>
          <w:ilvl w:val="0"/>
          <w:numId w:val="12"/>
        </w:numPr>
        <w:ind w:left="0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</w:t>
      </w:r>
      <w:r w:rsidR="002D1572" w:rsidRPr="00F34F49">
        <w:rPr>
          <w:sz w:val="28"/>
          <w:szCs w:val="28"/>
          <w:lang w:val="uk-UA"/>
        </w:rPr>
        <w:t>ішення про переможців та призерів конкурсу приймається до 08 травня 2014 року.</w:t>
      </w:r>
    </w:p>
    <w:p w:rsidR="002D1572" w:rsidRPr="00E251EE" w:rsidRDefault="002D1572" w:rsidP="002D1572">
      <w:pPr>
        <w:ind w:left="-120"/>
        <w:jc w:val="both"/>
        <w:rPr>
          <w:sz w:val="28"/>
          <w:szCs w:val="28"/>
          <w:lang w:val="uk-UA"/>
        </w:rPr>
      </w:pPr>
      <w:r w:rsidRPr="00E251EE">
        <w:rPr>
          <w:rStyle w:val="a6"/>
          <w:b/>
          <w:bCs/>
          <w:sz w:val="28"/>
          <w:szCs w:val="28"/>
          <w:lang w:val="uk-UA"/>
        </w:rPr>
        <w:t xml:space="preserve">6. Напрямки </w:t>
      </w:r>
      <w:r w:rsidRPr="00F34F49">
        <w:rPr>
          <w:rStyle w:val="a6"/>
          <w:b/>
          <w:bCs/>
          <w:i w:val="0"/>
          <w:sz w:val="28"/>
          <w:szCs w:val="28"/>
          <w:lang w:val="uk-UA"/>
        </w:rPr>
        <w:t>діяльності</w:t>
      </w:r>
      <w:r w:rsidRPr="00F34F49">
        <w:rPr>
          <w:b/>
          <w:i/>
          <w:sz w:val="28"/>
          <w:szCs w:val="28"/>
          <w:lang w:val="uk-UA"/>
        </w:rPr>
        <w:t>, які повинні бути висвітлені під час представлення документів, які свідчать про роботу ШМО, та презентації: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робота, яка свідчить про вивчення нормативних документів членами ШМО;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підвищення рівня педагогічних знань членами ШМО;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вивчення і використання в своїй професійній діяльності сучасних педагогічних технологій, методик, прийомів і засобів успішного навчання і виховання;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прищеплення членам ШМО мотивації й уміння займатися творчою роботою;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підвищення рівня педагогічної майстерності, в т.ч. і педагогічної техніки;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прищеплення інтересу педагогів до самоосвіти;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підвищення рівня пси</w:t>
      </w:r>
      <w:r w:rsidR="00644B2B">
        <w:rPr>
          <w:sz w:val="28"/>
          <w:szCs w:val="28"/>
          <w:lang w:val="uk-UA"/>
        </w:rPr>
        <w:t>хологічної грамотності учителів</w:t>
      </w:r>
      <w:r w:rsidRPr="00F34F49">
        <w:rPr>
          <w:sz w:val="28"/>
          <w:szCs w:val="28"/>
          <w:lang w:val="uk-UA"/>
        </w:rPr>
        <w:t>;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формування стійких професійних цінностей і поглядів;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вивчення і використання на практиці сучасних способів діагностування в педагогічній діяльності; - вивчення і використання на практиці сучасних методик виховання;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організація інформаційного забезпечення педагогів;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аналітична діяльність ММО;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використання інноваційних форм організації колективної, групової та індивідуальної роботи з членами ШМО;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поширення та впровадження педагогічного досвіду в рамках ШМО, його формування і удосконалення;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співпраця з міськими методичними об‘єднаннями, інформаційно-методичним центром ВОІПОПП;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науково-дослідницька робота педагогів (напрямки, тематика, результативність);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участь членів ШМО в професійних конкурсах;</w:t>
      </w:r>
    </w:p>
    <w:p w:rsidR="002D1572" w:rsidRPr="00F34F49" w:rsidRDefault="002D1572" w:rsidP="00F849CF">
      <w:pPr>
        <w:pStyle w:val="a8"/>
        <w:numPr>
          <w:ilvl w:val="0"/>
          <w:numId w:val="13"/>
        </w:numPr>
        <w:ind w:left="142" w:hanging="426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виступи членів ШМО в педагогічній пресі (кількість, актуальність).</w:t>
      </w:r>
    </w:p>
    <w:p w:rsidR="002D1572" w:rsidRPr="00E251EE" w:rsidRDefault="00F34F49" w:rsidP="002D1572">
      <w:pPr>
        <w:spacing w:after="0"/>
        <w:ind w:left="-120" w:firstLine="1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0"/>
          <w:lang w:val="uk-UA"/>
        </w:rPr>
        <w:t>7.</w:t>
      </w:r>
      <w:r w:rsidR="002D1572" w:rsidRPr="00E251EE">
        <w:rPr>
          <w:b/>
          <w:sz w:val="28"/>
          <w:szCs w:val="28"/>
          <w:lang w:val="uk-UA"/>
        </w:rPr>
        <w:t xml:space="preserve"> На конкурс подаються такі матеріали:</w:t>
      </w:r>
    </w:p>
    <w:p w:rsidR="002D1572" w:rsidRPr="00F34F49" w:rsidRDefault="002D1572" w:rsidP="00F849CF">
      <w:pPr>
        <w:pStyle w:val="a8"/>
        <w:numPr>
          <w:ilvl w:val="0"/>
          <w:numId w:val="14"/>
        </w:numPr>
        <w:ind w:left="142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лист-представлення ШМО;</w:t>
      </w:r>
    </w:p>
    <w:p w:rsidR="002D1572" w:rsidRPr="00F34F49" w:rsidRDefault="002D1572" w:rsidP="00F849CF">
      <w:pPr>
        <w:pStyle w:val="a8"/>
        <w:numPr>
          <w:ilvl w:val="0"/>
          <w:numId w:val="14"/>
        </w:numPr>
        <w:ind w:left="142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паспорт шкільного методичного об’єднання вчителів;</w:t>
      </w:r>
    </w:p>
    <w:p w:rsidR="002D1572" w:rsidRPr="00F34F49" w:rsidRDefault="002D1572" w:rsidP="00F849CF">
      <w:pPr>
        <w:pStyle w:val="a8"/>
        <w:numPr>
          <w:ilvl w:val="0"/>
          <w:numId w:val="14"/>
        </w:numPr>
        <w:ind w:left="142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опис системи роботи шкільного методичного об’єднання вчителів (до 5-ти друкованих сторінок);</w:t>
      </w:r>
    </w:p>
    <w:p w:rsidR="002D1572" w:rsidRPr="00F34F49" w:rsidRDefault="002D1572" w:rsidP="00F849CF">
      <w:pPr>
        <w:pStyle w:val="a8"/>
        <w:numPr>
          <w:ilvl w:val="0"/>
          <w:numId w:val="14"/>
        </w:numPr>
        <w:ind w:left="142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плани роботи шкільного методичного об’єднання вчителів на 2013/2014 навчальний  рік;</w:t>
      </w:r>
    </w:p>
    <w:p w:rsidR="002D1572" w:rsidRPr="00F34F49" w:rsidRDefault="00644B2B" w:rsidP="00F849CF">
      <w:pPr>
        <w:pStyle w:val="a8"/>
        <w:numPr>
          <w:ilvl w:val="0"/>
          <w:numId w:val="14"/>
        </w:numPr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</w:t>
      </w:r>
      <w:r w:rsidR="002D1572" w:rsidRPr="00F34F49">
        <w:rPr>
          <w:sz w:val="28"/>
          <w:szCs w:val="28"/>
          <w:lang w:val="uk-UA"/>
        </w:rPr>
        <w:t>атеріали засідань методичного об’єднання за 2012/20</w:t>
      </w:r>
      <w:r>
        <w:rPr>
          <w:sz w:val="28"/>
          <w:szCs w:val="28"/>
          <w:lang w:val="uk-UA"/>
        </w:rPr>
        <w:t>13 та 2013/2014 навчальні роки;</w:t>
      </w:r>
    </w:p>
    <w:p w:rsidR="002D1572" w:rsidRPr="00F34F49" w:rsidRDefault="00644B2B" w:rsidP="00F849CF">
      <w:pPr>
        <w:pStyle w:val="a8"/>
        <w:numPr>
          <w:ilvl w:val="0"/>
          <w:numId w:val="14"/>
        </w:numPr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2D1572" w:rsidRPr="00F34F49">
        <w:rPr>
          <w:sz w:val="28"/>
          <w:szCs w:val="28"/>
          <w:lang w:val="uk-UA"/>
        </w:rPr>
        <w:t>атеріали заходів ШМО (1-2);</w:t>
      </w:r>
    </w:p>
    <w:p w:rsidR="002D1572" w:rsidRPr="00F34F49" w:rsidRDefault="00644B2B" w:rsidP="00F849CF">
      <w:pPr>
        <w:pStyle w:val="a8"/>
        <w:numPr>
          <w:ilvl w:val="0"/>
          <w:numId w:val="14"/>
        </w:numPr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2D1572" w:rsidRPr="00F34F49">
        <w:rPr>
          <w:sz w:val="28"/>
          <w:szCs w:val="28"/>
          <w:lang w:val="uk-UA"/>
        </w:rPr>
        <w:t>атеріали роботи з обдарованими дітьми (олімпіади, конкурси, турніри);</w:t>
      </w:r>
    </w:p>
    <w:p w:rsidR="002D1572" w:rsidRPr="00F34F49" w:rsidRDefault="00644B2B" w:rsidP="00F849CF">
      <w:pPr>
        <w:pStyle w:val="a8"/>
        <w:numPr>
          <w:ilvl w:val="0"/>
          <w:numId w:val="14"/>
        </w:numPr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2D1572" w:rsidRPr="00F34F49">
        <w:rPr>
          <w:sz w:val="28"/>
          <w:szCs w:val="28"/>
          <w:lang w:val="uk-UA"/>
        </w:rPr>
        <w:t>атеріали роботи з молодими вчителями;</w:t>
      </w:r>
    </w:p>
    <w:p w:rsidR="00F849CF" w:rsidRDefault="00644B2B" w:rsidP="00F849CF">
      <w:pPr>
        <w:pStyle w:val="a8"/>
        <w:numPr>
          <w:ilvl w:val="0"/>
          <w:numId w:val="14"/>
        </w:numPr>
        <w:ind w:left="142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2D1572" w:rsidRPr="00F34F49">
        <w:rPr>
          <w:sz w:val="28"/>
          <w:szCs w:val="28"/>
          <w:lang w:val="uk-UA"/>
        </w:rPr>
        <w:t>налітичний звіт про роботу методичного об’єднання за 2012/2013 навчальний рік;</w:t>
      </w:r>
    </w:p>
    <w:p w:rsidR="00F34F49" w:rsidRPr="00F849CF" w:rsidRDefault="00F849CF" w:rsidP="00F849CF">
      <w:pPr>
        <w:pStyle w:val="a8"/>
        <w:numPr>
          <w:ilvl w:val="0"/>
          <w:numId w:val="14"/>
        </w:numPr>
        <w:ind w:left="0" w:hanging="284"/>
        <w:jc w:val="both"/>
        <w:rPr>
          <w:sz w:val="28"/>
          <w:szCs w:val="28"/>
          <w:lang w:val="uk-UA"/>
        </w:rPr>
      </w:pPr>
      <w:r w:rsidRPr="00F849CF">
        <w:rPr>
          <w:sz w:val="28"/>
          <w:szCs w:val="28"/>
          <w:lang w:val="uk-UA"/>
        </w:rPr>
        <w:t>м</w:t>
      </w:r>
      <w:r w:rsidR="002D1572" w:rsidRPr="00F849CF">
        <w:rPr>
          <w:sz w:val="28"/>
          <w:szCs w:val="28"/>
          <w:lang w:val="uk-UA"/>
        </w:rPr>
        <w:t>оніторингові дослідження різних аспектів методичної роботи.</w:t>
      </w:r>
    </w:p>
    <w:p w:rsidR="002D1572" w:rsidRPr="00F34F49" w:rsidRDefault="002D1572" w:rsidP="00BF2561">
      <w:pPr>
        <w:ind w:left="360" w:hanging="360"/>
        <w:jc w:val="both"/>
        <w:rPr>
          <w:sz w:val="28"/>
          <w:szCs w:val="28"/>
          <w:lang w:val="uk-UA"/>
        </w:rPr>
      </w:pPr>
      <w:r w:rsidRPr="00F34F49">
        <w:rPr>
          <w:b/>
          <w:sz w:val="28"/>
          <w:szCs w:val="28"/>
          <w:lang w:val="uk-UA"/>
        </w:rPr>
        <w:t>Паспорт</w:t>
      </w:r>
      <w:r w:rsidR="00F34F49" w:rsidRPr="00F34F49">
        <w:rPr>
          <w:b/>
          <w:sz w:val="28"/>
          <w:szCs w:val="28"/>
          <w:lang w:val="uk-UA"/>
        </w:rPr>
        <w:t xml:space="preserve"> </w:t>
      </w:r>
      <w:r w:rsidRPr="00F34F49">
        <w:rPr>
          <w:b/>
          <w:sz w:val="28"/>
          <w:szCs w:val="28"/>
          <w:lang w:val="uk-UA"/>
        </w:rPr>
        <w:t>шкільного методичного об’єднання вчителів (1-2 стор)</w:t>
      </w:r>
    </w:p>
    <w:p w:rsidR="002D1572" w:rsidRPr="00F34F49" w:rsidRDefault="002D1572" w:rsidP="00F849CF">
      <w:pPr>
        <w:pStyle w:val="a8"/>
        <w:numPr>
          <w:ilvl w:val="0"/>
          <w:numId w:val="15"/>
        </w:numPr>
        <w:spacing w:after="0"/>
        <w:ind w:left="142" w:hanging="284"/>
        <w:jc w:val="both"/>
        <w:rPr>
          <w:sz w:val="28"/>
          <w:szCs w:val="28"/>
          <w:lang w:val="uk-UA"/>
        </w:rPr>
      </w:pPr>
      <w:bookmarkStart w:id="0" w:name="_GoBack"/>
      <w:r w:rsidRPr="00F34F49">
        <w:rPr>
          <w:sz w:val="28"/>
          <w:szCs w:val="28"/>
          <w:lang w:val="uk-UA"/>
        </w:rPr>
        <w:t>Назва закладу, на базі якого створене методичне об’єднання.</w:t>
      </w:r>
    </w:p>
    <w:p w:rsidR="002D1572" w:rsidRPr="00F34F49" w:rsidRDefault="002D1572" w:rsidP="00F849CF">
      <w:pPr>
        <w:pStyle w:val="a8"/>
        <w:numPr>
          <w:ilvl w:val="0"/>
          <w:numId w:val="15"/>
        </w:numPr>
        <w:spacing w:after="0"/>
        <w:ind w:left="142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Профіль навчального закладу.</w:t>
      </w:r>
    </w:p>
    <w:p w:rsidR="002D1572" w:rsidRPr="00F34F49" w:rsidRDefault="002D1572" w:rsidP="00F849CF">
      <w:pPr>
        <w:pStyle w:val="a8"/>
        <w:numPr>
          <w:ilvl w:val="0"/>
          <w:numId w:val="15"/>
        </w:numPr>
        <w:spacing w:after="0"/>
        <w:ind w:left="142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Колективне фото вчителів методичного об’єднання.</w:t>
      </w:r>
    </w:p>
    <w:p w:rsidR="002D1572" w:rsidRPr="00F34F49" w:rsidRDefault="002D1572" w:rsidP="00F849CF">
      <w:pPr>
        <w:pStyle w:val="a8"/>
        <w:numPr>
          <w:ilvl w:val="0"/>
          <w:numId w:val="15"/>
        </w:numPr>
        <w:spacing w:after="0"/>
        <w:ind w:left="142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Відомості про кожного члена методичного об’єднання.</w:t>
      </w:r>
    </w:p>
    <w:p w:rsidR="002D1572" w:rsidRPr="00F34F49" w:rsidRDefault="002D1572" w:rsidP="00F849CF">
      <w:pPr>
        <w:pStyle w:val="a8"/>
        <w:numPr>
          <w:ilvl w:val="0"/>
          <w:numId w:val="15"/>
        </w:numPr>
        <w:spacing w:after="0"/>
        <w:ind w:left="142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Методична проблема, над якою працює педагогічний колектив закладу</w:t>
      </w:r>
    </w:p>
    <w:p w:rsidR="002D1572" w:rsidRPr="00F34F49" w:rsidRDefault="002D1572" w:rsidP="00F849CF">
      <w:pPr>
        <w:pStyle w:val="a8"/>
        <w:numPr>
          <w:ilvl w:val="0"/>
          <w:numId w:val="15"/>
        </w:numPr>
        <w:spacing w:after="0"/>
        <w:ind w:left="142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Проблема шкільного методичного об’єднання.</w:t>
      </w:r>
    </w:p>
    <w:p w:rsidR="002D1572" w:rsidRPr="00F34F49" w:rsidRDefault="002D1572" w:rsidP="00F849CF">
      <w:pPr>
        <w:pStyle w:val="a8"/>
        <w:numPr>
          <w:ilvl w:val="0"/>
          <w:numId w:val="15"/>
        </w:numPr>
        <w:spacing w:after="0"/>
        <w:ind w:left="142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Перелік (за останні два роки) методичних напрацювань, заходів.</w:t>
      </w:r>
    </w:p>
    <w:p w:rsidR="002D1572" w:rsidRPr="00F34F49" w:rsidRDefault="002D1572" w:rsidP="00F849CF">
      <w:pPr>
        <w:pStyle w:val="a8"/>
        <w:numPr>
          <w:ilvl w:val="0"/>
          <w:numId w:val="15"/>
        </w:numPr>
        <w:spacing w:after="0"/>
        <w:ind w:left="142" w:hanging="284"/>
        <w:jc w:val="both"/>
        <w:rPr>
          <w:sz w:val="28"/>
          <w:szCs w:val="28"/>
          <w:lang w:val="uk-UA"/>
        </w:rPr>
      </w:pPr>
      <w:r w:rsidRPr="00F34F49">
        <w:rPr>
          <w:sz w:val="28"/>
          <w:szCs w:val="28"/>
          <w:lang w:val="uk-UA"/>
        </w:rPr>
        <w:t>Вивчений, узагальнений, поширений досвід роботи вчителів методичного об’єднання.</w:t>
      </w:r>
    </w:p>
    <w:bookmarkEnd w:id="0"/>
    <w:p w:rsidR="002D1572" w:rsidRPr="00E251EE" w:rsidRDefault="00F34F49" w:rsidP="002D1572">
      <w:pPr>
        <w:ind w:left="-120" w:firstLine="120"/>
        <w:jc w:val="both"/>
        <w:rPr>
          <w:sz w:val="28"/>
          <w:szCs w:val="28"/>
          <w:lang w:val="uk-UA"/>
        </w:rPr>
      </w:pPr>
      <w:r>
        <w:rPr>
          <w:rStyle w:val="a5"/>
          <w:i/>
          <w:iCs/>
          <w:sz w:val="28"/>
          <w:szCs w:val="28"/>
          <w:lang w:val="uk-UA"/>
        </w:rPr>
        <w:t>8.</w:t>
      </w:r>
      <w:r w:rsidR="00BF2561">
        <w:rPr>
          <w:rStyle w:val="a5"/>
          <w:i/>
          <w:iCs/>
          <w:sz w:val="28"/>
          <w:szCs w:val="28"/>
          <w:lang w:val="uk-UA"/>
        </w:rPr>
        <w:t>Відзначення переможців конкурсу</w:t>
      </w:r>
    </w:p>
    <w:p w:rsidR="002D1572" w:rsidRPr="00E251EE" w:rsidRDefault="002D1572" w:rsidP="00F34F49">
      <w:pPr>
        <w:ind w:left="-119" w:firstLine="709"/>
        <w:jc w:val="both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Переможці конкурсу-презентації (методичне об‘єднання, окремі його члени, творчі групи, керівники семінарів, ШПД, ШМУ тощо) нагороджуються Дипломами, Грамотами, (а також, залежно від умов та можливостей, грошовими преміями та цінними подарунками).</w:t>
      </w:r>
    </w:p>
    <w:p w:rsidR="002D1572" w:rsidRPr="00E251EE" w:rsidRDefault="002D1572" w:rsidP="00644B2B">
      <w:pPr>
        <w:ind w:left="-120" w:firstLine="687"/>
        <w:jc w:val="both"/>
        <w:rPr>
          <w:sz w:val="28"/>
          <w:szCs w:val="28"/>
          <w:lang w:val="uk-UA"/>
        </w:rPr>
      </w:pPr>
      <w:r w:rsidRPr="00644B2B">
        <w:rPr>
          <w:b/>
          <w:bCs/>
          <w:sz w:val="28"/>
          <w:szCs w:val="28"/>
          <w:lang w:val="uk-UA"/>
        </w:rPr>
        <w:t>Примітка:</w:t>
      </w:r>
      <w:r w:rsidRPr="00F34F49">
        <w:t> </w:t>
      </w:r>
      <w:r w:rsidRPr="00E251EE">
        <w:rPr>
          <w:sz w:val="28"/>
          <w:szCs w:val="28"/>
          <w:lang w:val="uk-UA"/>
        </w:rPr>
        <w:t>крім презентації учасники конкурсу подають до журі поточну документацію ШМО, фотоальбоми, відеофільми інші матеріали, які свідчать про роботу ШМО.</w:t>
      </w:r>
    </w:p>
    <w:p w:rsidR="002D1572" w:rsidRPr="00925961" w:rsidRDefault="002D1572" w:rsidP="002D1572">
      <w:pPr>
        <w:spacing w:after="0"/>
        <w:jc w:val="right"/>
        <w:outlineLvl w:val="0"/>
        <w:rPr>
          <w:b/>
          <w:sz w:val="20"/>
          <w:szCs w:val="20"/>
          <w:lang w:val="uk-UA"/>
        </w:rPr>
      </w:pPr>
      <w:r w:rsidRPr="00925961">
        <w:rPr>
          <w:rStyle w:val="a5"/>
          <w:rFonts w:ascii="Verdana" w:hAnsi="Verdana"/>
          <w:sz w:val="20"/>
          <w:szCs w:val="20"/>
          <w:lang w:val="uk-UA"/>
        </w:rPr>
        <w:br w:type="page"/>
      </w:r>
    </w:p>
    <w:p w:rsidR="002D1572" w:rsidRPr="00F34F49" w:rsidRDefault="002D1572" w:rsidP="00F34F49">
      <w:pPr>
        <w:spacing w:after="0"/>
        <w:jc w:val="center"/>
        <w:rPr>
          <w:b/>
          <w:bCs/>
          <w:sz w:val="28"/>
          <w:szCs w:val="28"/>
          <w:lang w:val="uk-UA"/>
        </w:rPr>
      </w:pPr>
      <w:r w:rsidRPr="00E251EE">
        <w:rPr>
          <w:rStyle w:val="a5"/>
          <w:sz w:val="28"/>
          <w:szCs w:val="28"/>
          <w:lang w:val="uk-UA"/>
        </w:rPr>
        <w:lastRenderedPageBreak/>
        <w:t xml:space="preserve">Критерії оцінювання діяльності ШМО </w:t>
      </w:r>
      <w:r w:rsidRPr="00F34F49">
        <w:rPr>
          <w:rStyle w:val="a5"/>
          <w:sz w:val="28"/>
          <w:szCs w:val="28"/>
          <w:lang w:val="uk-UA"/>
        </w:rPr>
        <w:t>під час конкурсу на краще ШМО</w:t>
      </w:r>
      <w:r w:rsidR="00F34F49">
        <w:rPr>
          <w:rStyle w:val="a5"/>
          <w:sz w:val="28"/>
          <w:szCs w:val="28"/>
          <w:lang w:val="uk-UA"/>
        </w:rPr>
        <w:t xml:space="preserve"> </w:t>
      </w:r>
      <w:r w:rsidRPr="00F34F49">
        <w:rPr>
          <w:rStyle w:val="a5"/>
          <w:sz w:val="28"/>
          <w:szCs w:val="28"/>
          <w:lang w:val="uk-UA"/>
        </w:rPr>
        <w:t>(критерії</w:t>
      </w:r>
      <w:r w:rsidR="007137A2">
        <w:rPr>
          <w:rStyle w:val="a5"/>
          <w:sz w:val="28"/>
          <w:szCs w:val="28"/>
          <w:lang w:val="uk-UA"/>
        </w:rPr>
        <w:t xml:space="preserve"> </w:t>
      </w:r>
      <w:r w:rsidRPr="00F34F49">
        <w:rPr>
          <w:rStyle w:val="a5"/>
          <w:sz w:val="28"/>
          <w:szCs w:val="28"/>
          <w:lang w:val="uk-UA"/>
        </w:rPr>
        <w:t>орієнтовні, оргкомітет та журі</w:t>
      </w:r>
      <w:r w:rsidR="007137A2">
        <w:rPr>
          <w:rStyle w:val="a5"/>
          <w:sz w:val="28"/>
          <w:szCs w:val="28"/>
          <w:lang w:val="uk-UA"/>
        </w:rPr>
        <w:t xml:space="preserve"> </w:t>
      </w:r>
      <w:r w:rsidRPr="00F34F49">
        <w:rPr>
          <w:rStyle w:val="a5"/>
          <w:sz w:val="28"/>
          <w:szCs w:val="28"/>
          <w:lang w:val="uk-UA"/>
        </w:rPr>
        <w:t>мають право вносити</w:t>
      </w:r>
      <w:r w:rsidR="007137A2">
        <w:rPr>
          <w:rStyle w:val="a5"/>
          <w:sz w:val="28"/>
          <w:szCs w:val="28"/>
          <w:lang w:val="uk-UA"/>
        </w:rPr>
        <w:t xml:space="preserve"> </w:t>
      </w:r>
      <w:r w:rsidRPr="00F34F49">
        <w:rPr>
          <w:rStyle w:val="a5"/>
          <w:sz w:val="28"/>
          <w:szCs w:val="28"/>
          <w:lang w:val="uk-UA"/>
        </w:rPr>
        <w:t>зміни та доповнення)</w:t>
      </w:r>
    </w:p>
    <w:p w:rsidR="002D1572" w:rsidRPr="00E251EE" w:rsidRDefault="002D1572" w:rsidP="002D1572">
      <w:pPr>
        <w:jc w:val="center"/>
        <w:rPr>
          <w:sz w:val="28"/>
          <w:szCs w:val="28"/>
          <w:lang w:val="uk-UA"/>
        </w:rPr>
      </w:pPr>
      <w:r w:rsidRPr="00E251EE">
        <w:rPr>
          <w:sz w:val="28"/>
          <w:szCs w:val="28"/>
          <w:lang w:val="uk-UA"/>
        </w:rPr>
        <w:t> </w:t>
      </w:r>
    </w:p>
    <w:tbl>
      <w:tblPr>
        <w:tblW w:w="102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4"/>
        <w:gridCol w:w="7746"/>
        <w:gridCol w:w="1220"/>
      </w:tblGrid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2D1572" w:rsidRPr="00E251EE" w:rsidRDefault="002D1572" w:rsidP="00F34F49">
            <w:pPr>
              <w:ind w:left="0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2D1572" w:rsidRPr="00E251EE" w:rsidRDefault="002D1572" w:rsidP="00F34F49">
            <w:pPr>
              <w:ind w:left="165"/>
              <w:jc w:val="center"/>
              <w:rPr>
                <w:b/>
                <w:szCs w:val="28"/>
                <w:lang w:val="uk-UA"/>
              </w:rPr>
            </w:pPr>
            <w:r w:rsidRPr="00E251EE">
              <w:rPr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2D1572" w:rsidRPr="00F34F49" w:rsidRDefault="00F34F49" w:rsidP="00F34F49">
            <w:pPr>
              <w:spacing w:after="0"/>
              <w:ind w:left="34"/>
              <w:jc w:val="center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Кі-</w:t>
            </w:r>
            <w:r w:rsidR="002D1572" w:rsidRPr="00E251EE">
              <w:rPr>
                <w:b/>
                <w:sz w:val="28"/>
                <w:szCs w:val="28"/>
                <w:lang w:val="uk-UA"/>
              </w:rPr>
              <w:t>ть</w:t>
            </w:r>
            <w:proofErr w:type="spellEnd"/>
            <w:r w:rsidR="002D1572" w:rsidRPr="00E251EE">
              <w:rPr>
                <w:b/>
                <w:sz w:val="28"/>
                <w:szCs w:val="28"/>
                <w:lang w:val="uk-UA"/>
              </w:rPr>
              <w:t xml:space="preserve"> балів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мах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Якість планування та обліку роботи ШМО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Опис системи роботи шкільного методичного об’єднання вчителів навчальних дисциплін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5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Відповідність змісту діяльності ШМО визначеним цілям і завданням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5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Значимість цілей і завдань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Забезпечення основних напрямків роботи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Науково-теоретична діяльність (розгляд концептуальних основ викладання, теоретичних основ викладання предмета; розробка навчальних програм, посібників; розробка нових технологій; систематизація і створення нових методичних рекомендацій тощо. Наявність друкованих матеріалів учителів у педагогічній пресі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Методична практико-орієнтована діяльність(нових навчальних планів і програм, інформаційно-методичних і нормативних документів; освоєння інноваційних педагогічних технологій; апробація нових програм і підручників; впровадження інновацій; впровадження кращого педагогічного досвіду в практичну роботу, освоєння і використання ІКТ в практичну діяльність та впровадження ЕППЗ в НВП).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Діагностико-корекційна діяльність (освоєння нових підходів до вивчення рівня навчальних досягнень учнів, розробка тестів і їх апробація; відстеження результативності діяльності ШМО; корекційна робота з учителями і учнями).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Використання різних організаційних форм роботи, в т.ч. інноваційних:</w:t>
            </w:r>
          </w:p>
          <w:p w:rsidR="00925961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t>·</w:t>
            </w:r>
            <w:r w:rsidRPr="00E251EE">
              <w:rPr>
                <w:rStyle w:val="apple-converted-space"/>
                <w:b/>
                <w:bCs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 xml:space="preserve">семінари, практикуми, </w:t>
            </w:r>
            <w:proofErr w:type="spellStart"/>
            <w:r w:rsidRPr="00E251EE">
              <w:rPr>
                <w:sz w:val="28"/>
                <w:szCs w:val="28"/>
                <w:lang w:val="uk-UA"/>
              </w:rPr>
              <w:t>педчитання</w:t>
            </w:r>
            <w:proofErr w:type="spellEnd"/>
            <w:r w:rsidRPr="00E251EE">
              <w:rPr>
                <w:sz w:val="28"/>
                <w:szCs w:val="28"/>
                <w:lang w:val="uk-UA"/>
              </w:rPr>
              <w:t>, конференції тощо;</w:t>
            </w:r>
          </w:p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t>·</w:t>
            </w:r>
            <w:r w:rsidRPr="00E251EE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засідання МО;</w:t>
            </w:r>
          </w:p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lastRenderedPageBreak/>
              <w:t>·</w:t>
            </w:r>
            <w:r w:rsidRPr="00E251EE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консультування;</w:t>
            </w:r>
          </w:p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t>·</w:t>
            </w:r>
            <w:r w:rsidRPr="00E251EE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творчі звіти;</w:t>
            </w:r>
          </w:p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t>·</w:t>
            </w:r>
            <w:r w:rsidRPr="00E251EE">
              <w:rPr>
                <w:rStyle w:val="apple-converted-space"/>
                <w:b/>
                <w:bCs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ділові і рольові ігри, майстер-класи;</w:t>
            </w:r>
          </w:p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rStyle w:val="a5"/>
                <w:sz w:val="28"/>
                <w:szCs w:val="28"/>
              </w:rPr>
              <w:t>·</w:t>
            </w:r>
            <w:r w:rsidRPr="00E251EE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E251EE">
              <w:rPr>
                <w:sz w:val="28"/>
                <w:szCs w:val="28"/>
                <w:lang w:val="uk-UA"/>
              </w:rPr>
              <w:t>тренінги; інші форми.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Організація роботи творчих груп, школи педагогічної майстерності, школи передового педагогічного досвіду.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Підвищення кваліфікації (курсова перепідготовка, участь у семінарах, тренінгах, конференціях, інші форми)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Узагальнений, поширений досвід роботи членів методичного об’єднання на міському, обласному  рівнях; друковані матеріали у фахових виданнях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 xml:space="preserve">Участь </w:t>
            </w:r>
            <w:proofErr w:type="spellStart"/>
            <w:r w:rsidRPr="00E251EE">
              <w:rPr>
                <w:sz w:val="28"/>
                <w:szCs w:val="28"/>
                <w:lang w:val="uk-UA"/>
              </w:rPr>
              <w:t>методоб’єднання</w:t>
            </w:r>
            <w:proofErr w:type="spellEnd"/>
            <w:r w:rsidRPr="00E251EE">
              <w:rPr>
                <w:sz w:val="28"/>
                <w:szCs w:val="28"/>
                <w:lang w:val="uk-UA"/>
              </w:rPr>
              <w:t xml:space="preserve"> у міських, обласних, Всеукраїнських, міжнародних проектах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Робота з молодими учителями.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Участь членів ШМО в професійних конкурсах, їх результативність.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Участь у моніторингових дослідженнях навчальних досягнень учнів. Аналіз результатів. Вироблення методичних рекомендацій щодо підвищення рівня знань, умінь і навичок учнів.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Результативність участі учнів в ЗНО, інтелектуальних змаганнях різних рівнів (олімпіади, конкурси, захист науково-дослідницьких робіт тощо)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 xml:space="preserve">Інші матеріали, що засвідчують роботу </w:t>
            </w:r>
            <w:proofErr w:type="spellStart"/>
            <w:r w:rsidRPr="00E251EE">
              <w:rPr>
                <w:sz w:val="28"/>
                <w:szCs w:val="28"/>
                <w:lang w:val="uk-UA"/>
              </w:rPr>
              <w:t>методоб’єднання</w:t>
            </w:r>
            <w:proofErr w:type="spellEnd"/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5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Творчість, оригінальність, досвід роботи.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6</w:t>
            </w:r>
          </w:p>
        </w:tc>
      </w:tr>
      <w:tr w:rsidR="002D1572" w:rsidRPr="00E251EE" w:rsidTr="00B026B5">
        <w:trPr>
          <w:jc w:val="center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 w:themeFill="accent4" w:themeFillTint="66"/>
          </w:tcPr>
          <w:p w:rsidR="002D1572" w:rsidRPr="00E251EE" w:rsidRDefault="002D1572" w:rsidP="00F34F49">
            <w:pPr>
              <w:numPr>
                <w:ilvl w:val="0"/>
                <w:numId w:val="6"/>
              </w:num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2D1572" w:rsidRPr="00E251EE" w:rsidRDefault="002D1572" w:rsidP="00F34F49">
            <w:pPr>
              <w:ind w:left="165"/>
              <w:jc w:val="center"/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Грамотність та естетичність оформлення матеріалів.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2D1572" w:rsidRPr="00E251EE" w:rsidRDefault="002D1572" w:rsidP="00F34F49">
            <w:pPr>
              <w:rPr>
                <w:szCs w:val="28"/>
                <w:lang w:val="uk-UA"/>
              </w:rPr>
            </w:pPr>
            <w:r w:rsidRPr="00E251EE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D216B0" w:rsidRPr="00B026B5" w:rsidRDefault="00D216B0" w:rsidP="00B026B5">
      <w:pPr>
        <w:ind w:left="0"/>
        <w:rPr>
          <w:sz w:val="28"/>
          <w:szCs w:val="28"/>
          <w:lang w:val="uk-UA"/>
        </w:rPr>
      </w:pPr>
    </w:p>
    <w:sectPr w:rsidR="00D216B0" w:rsidRPr="00B026B5" w:rsidSect="0035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F2A"/>
    <w:multiLevelType w:val="hybridMultilevel"/>
    <w:tmpl w:val="4FCA6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486"/>
    <w:multiLevelType w:val="hybridMultilevel"/>
    <w:tmpl w:val="01BA9574"/>
    <w:lvl w:ilvl="0" w:tplc="C76635BE">
      <w:start w:val="1"/>
      <w:numFmt w:val="decimal"/>
      <w:lvlText w:val="%1."/>
      <w:lvlJc w:val="left"/>
      <w:pPr>
        <w:tabs>
          <w:tab w:val="num" w:pos="1365"/>
        </w:tabs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93F65"/>
    <w:multiLevelType w:val="hybridMultilevel"/>
    <w:tmpl w:val="9D6CC084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 w15:restartNumberingAfterBreak="0">
    <w:nsid w:val="10D90F7C"/>
    <w:multiLevelType w:val="hybridMultilevel"/>
    <w:tmpl w:val="6FE8B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36580"/>
    <w:multiLevelType w:val="hybridMultilevel"/>
    <w:tmpl w:val="9AAAF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2E8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FBCD3F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47239"/>
    <w:multiLevelType w:val="hybridMultilevel"/>
    <w:tmpl w:val="7C34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609E6"/>
    <w:multiLevelType w:val="hybridMultilevel"/>
    <w:tmpl w:val="715C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599F"/>
    <w:multiLevelType w:val="hybridMultilevel"/>
    <w:tmpl w:val="50706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8598A"/>
    <w:multiLevelType w:val="hybridMultilevel"/>
    <w:tmpl w:val="AE6E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E780A"/>
    <w:multiLevelType w:val="hybridMultilevel"/>
    <w:tmpl w:val="E8B2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41740"/>
    <w:multiLevelType w:val="hybridMultilevel"/>
    <w:tmpl w:val="71EAA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E7BD4"/>
    <w:multiLevelType w:val="multilevel"/>
    <w:tmpl w:val="9F6CA2E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6A700604"/>
    <w:multiLevelType w:val="hybridMultilevel"/>
    <w:tmpl w:val="EB887102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477D4"/>
    <w:multiLevelType w:val="hybridMultilevel"/>
    <w:tmpl w:val="EE76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14C4A"/>
    <w:multiLevelType w:val="hybridMultilevel"/>
    <w:tmpl w:val="0E9AA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572"/>
    <w:rsid w:val="002A500D"/>
    <w:rsid w:val="002D1572"/>
    <w:rsid w:val="00356D6B"/>
    <w:rsid w:val="005D2A84"/>
    <w:rsid w:val="005E4D97"/>
    <w:rsid w:val="00644B2B"/>
    <w:rsid w:val="007137A2"/>
    <w:rsid w:val="00720E7D"/>
    <w:rsid w:val="00780E00"/>
    <w:rsid w:val="00864F69"/>
    <w:rsid w:val="00925961"/>
    <w:rsid w:val="00B026B5"/>
    <w:rsid w:val="00BF2561"/>
    <w:rsid w:val="00CF300B"/>
    <w:rsid w:val="00D216B0"/>
    <w:rsid w:val="00E251EE"/>
    <w:rsid w:val="00E40A81"/>
    <w:rsid w:val="00E429D4"/>
    <w:rsid w:val="00F34F49"/>
    <w:rsid w:val="00F8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C5174-768E-4A09-9D2B-1A98CFE2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72"/>
    <w:pPr>
      <w:spacing w:line="240" w:lineRule="auto"/>
      <w:ind w:left="567"/>
    </w:pPr>
    <w:rPr>
      <w:rFonts w:eastAsia="Calibr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572"/>
    <w:pPr>
      <w:spacing w:after="120"/>
      <w:ind w:left="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D1572"/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1572"/>
  </w:style>
  <w:style w:type="character" w:styleId="a5">
    <w:name w:val="Strong"/>
    <w:basedOn w:val="a0"/>
    <w:qFormat/>
    <w:rsid w:val="002D1572"/>
    <w:rPr>
      <w:b/>
      <w:bCs/>
    </w:rPr>
  </w:style>
  <w:style w:type="character" w:styleId="a6">
    <w:name w:val="Emphasis"/>
    <w:basedOn w:val="a0"/>
    <w:qFormat/>
    <w:rsid w:val="002D1572"/>
    <w:rPr>
      <w:i/>
      <w:iCs/>
    </w:rPr>
  </w:style>
  <w:style w:type="paragraph" w:styleId="a7">
    <w:name w:val="Normal (Web)"/>
    <w:basedOn w:val="a"/>
    <w:rsid w:val="002D1572"/>
    <w:pPr>
      <w:spacing w:before="100" w:beforeAutospacing="1" w:after="100" w:afterAutospacing="1"/>
      <w:ind w:left="0"/>
    </w:pPr>
    <w:rPr>
      <w:rFonts w:eastAsia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F3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user9</cp:lastModifiedBy>
  <cp:revision>12</cp:revision>
  <dcterms:created xsi:type="dcterms:W3CDTF">2014-04-26T14:17:00Z</dcterms:created>
  <dcterms:modified xsi:type="dcterms:W3CDTF">2021-02-08T11:19:00Z</dcterms:modified>
</cp:coreProperties>
</file>